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6A59" w14:textId="77777777" w:rsidR="000F630A" w:rsidRPr="00BD0C9E" w:rsidRDefault="00685ABB" w:rsidP="00BD0C9E">
      <w:pPr>
        <w:jc w:val="center"/>
        <w:rPr>
          <w:rFonts w:cs="Arial"/>
          <w:b/>
          <w:lang w:val="en-US"/>
        </w:rPr>
      </w:pPr>
      <w:r w:rsidRPr="00BD0C9E">
        <w:rPr>
          <w:rFonts w:cs="Arial"/>
          <w:b/>
          <w:lang w:val="en-US"/>
        </w:rPr>
        <w:t xml:space="preserve">KSIĘGOZBIÓR UŁOŻONY WEDŁUG KLASYFIKACJI U.S. </w:t>
      </w:r>
      <w:r w:rsidRPr="00BD0C9E">
        <w:rPr>
          <w:rFonts w:cs="Arial"/>
          <w:b/>
          <w:color w:val="212529"/>
          <w:shd w:val="clear" w:color="auto" w:fill="FFFFFF"/>
          <w:lang w:val="en-US"/>
        </w:rPr>
        <w:t>NATIONAL LIBRARY OF MEDICINE</w:t>
      </w:r>
    </w:p>
    <w:p w14:paraId="65249745" w14:textId="77777777" w:rsidR="00685ABB" w:rsidRPr="00BD0C9E" w:rsidRDefault="00685ABB" w:rsidP="00685ABB">
      <w:pPr>
        <w:spacing w:after="120" w:line="240" w:lineRule="auto"/>
        <w:jc w:val="center"/>
        <w:rPr>
          <w:rFonts w:cs="Arial"/>
          <w:b/>
          <w:color w:val="FF0000"/>
          <w:lang w:val="en-US"/>
        </w:rPr>
      </w:pPr>
    </w:p>
    <w:p w14:paraId="47CC2216" w14:textId="77777777" w:rsidR="00DD7D8D" w:rsidRPr="00134117" w:rsidRDefault="00DD7D8D" w:rsidP="00685ABB">
      <w:pPr>
        <w:spacing w:after="120" w:line="240" w:lineRule="auto"/>
        <w:jc w:val="center"/>
        <w:rPr>
          <w:rFonts w:cs="Arial"/>
          <w:b/>
        </w:rPr>
      </w:pPr>
      <w:r w:rsidRPr="00134117">
        <w:rPr>
          <w:rFonts w:cs="Arial"/>
          <w:b/>
        </w:rPr>
        <w:t>NAUKI PRZEDKLINICZNE</w:t>
      </w:r>
    </w:p>
    <w:p w14:paraId="7D446EAB" w14:textId="77777777" w:rsidR="00685ABB" w:rsidRPr="00BD0C9E" w:rsidRDefault="00685ABB" w:rsidP="001C1E8B">
      <w:pPr>
        <w:spacing w:after="120" w:line="240" w:lineRule="auto"/>
        <w:rPr>
          <w:rFonts w:cs="Arial"/>
          <w:b/>
        </w:rPr>
      </w:pPr>
    </w:p>
    <w:p w14:paraId="45569DAB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QS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ANATOMIA CZŁOWIEKA</w:t>
      </w:r>
    </w:p>
    <w:p w14:paraId="26EB733A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QT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FIZJOLOGIA</w:t>
      </w:r>
    </w:p>
    <w:p w14:paraId="31B04433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QU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BIOCHEMIA. BIOLOGIA KOMÓRKI I GENETYKA</w:t>
      </w:r>
    </w:p>
    <w:p w14:paraId="523520FB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QV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FARMAKOLOGIA</w:t>
      </w:r>
    </w:p>
    <w:p w14:paraId="5B3F2FD3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QW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MIKROBIOLOGIA. IMMUNOLOGIA</w:t>
      </w:r>
    </w:p>
    <w:p w14:paraId="221A880C" w14:textId="77777777" w:rsidR="001C1E8B" w:rsidRPr="00BD0C9E" w:rsidRDefault="001C1E8B" w:rsidP="001C1E8B">
      <w:pPr>
        <w:pStyle w:val="Nagwek1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D0C9E">
        <w:rPr>
          <w:rFonts w:asciiTheme="minorHAnsi" w:hAnsiTheme="minorHAnsi" w:cs="Arial"/>
          <w:sz w:val="22"/>
          <w:szCs w:val="22"/>
        </w:rPr>
        <w:t>QX</w:t>
      </w:r>
      <w:r w:rsidR="002E35CC" w:rsidRPr="00BD0C9E">
        <w:rPr>
          <w:rFonts w:asciiTheme="minorHAnsi" w:hAnsiTheme="minorHAnsi" w:cs="Arial"/>
          <w:b w:val="0"/>
          <w:sz w:val="22"/>
          <w:szCs w:val="22"/>
          <w:lang w:val="pl-PL"/>
        </w:rPr>
        <w:tab/>
      </w:r>
      <w:r w:rsidRPr="00BD0C9E">
        <w:rPr>
          <w:rFonts w:asciiTheme="minorHAnsi" w:hAnsiTheme="minorHAnsi" w:cs="Arial"/>
          <w:sz w:val="22"/>
          <w:szCs w:val="22"/>
        </w:rPr>
        <w:t>PARAZYTOLOGIA</w:t>
      </w:r>
      <w:r w:rsidRPr="00BD0C9E">
        <w:rPr>
          <w:rFonts w:asciiTheme="minorHAnsi" w:hAnsiTheme="minorHAnsi" w:cs="Arial"/>
          <w:b w:val="0"/>
          <w:sz w:val="22"/>
          <w:szCs w:val="22"/>
        </w:rPr>
        <w:t xml:space="preserve">. </w:t>
      </w:r>
      <w:r w:rsidRPr="00BD0C9E">
        <w:rPr>
          <w:rFonts w:asciiTheme="minorHAnsi" w:hAnsiTheme="minorHAnsi" w:cs="Arial"/>
          <w:sz w:val="22"/>
          <w:szCs w:val="22"/>
        </w:rPr>
        <w:t>WEKTORY CHORÓB</w:t>
      </w:r>
    </w:p>
    <w:p w14:paraId="6EE1F864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QY</w:t>
      </w:r>
      <w:r w:rsidRPr="00BD0C9E">
        <w:rPr>
          <w:rFonts w:cs="Arial"/>
          <w:b/>
        </w:rPr>
        <w:tab/>
      </w:r>
      <w:r w:rsidR="00830313" w:rsidRPr="00BD0C9E">
        <w:rPr>
          <w:rFonts w:eastAsia="Arial Unicode MS" w:cs="Arial"/>
          <w:b/>
          <w:color w:val="000000"/>
        </w:rPr>
        <w:t>BADANIA LABORATORYJNE</w:t>
      </w:r>
    </w:p>
    <w:p w14:paraId="6E0311D5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QZ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PATOLOGIA</w:t>
      </w:r>
    </w:p>
    <w:p w14:paraId="06CFFBD0" w14:textId="77777777" w:rsidR="009C0E43" w:rsidRPr="00BD0C9E" w:rsidRDefault="009C0E43" w:rsidP="001C1E8B">
      <w:pPr>
        <w:spacing w:after="120" w:line="240" w:lineRule="auto"/>
        <w:rPr>
          <w:rFonts w:cs="Arial"/>
          <w:b/>
          <w:color w:val="FF0000"/>
        </w:rPr>
      </w:pPr>
    </w:p>
    <w:p w14:paraId="73FC0F89" w14:textId="77777777" w:rsidR="00DD7D8D" w:rsidRPr="00134117" w:rsidRDefault="00DD7D8D" w:rsidP="00685ABB">
      <w:pPr>
        <w:spacing w:after="120" w:line="240" w:lineRule="auto"/>
        <w:jc w:val="center"/>
        <w:rPr>
          <w:rFonts w:cs="Arial"/>
          <w:b/>
        </w:rPr>
      </w:pPr>
      <w:r w:rsidRPr="00134117">
        <w:rPr>
          <w:rFonts w:cs="Arial"/>
          <w:b/>
        </w:rPr>
        <w:t>MEDYCYNA I NAUKI POKREWNE</w:t>
      </w:r>
    </w:p>
    <w:p w14:paraId="27ECE4B8" w14:textId="77777777" w:rsidR="00685ABB" w:rsidRPr="00BD0C9E" w:rsidRDefault="00685ABB" w:rsidP="002E35CC">
      <w:pPr>
        <w:spacing w:after="120" w:line="240" w:lineRule="auto"/>
        <w:ind w:left="705" w:hanging="705"/>
        <w:rPr>
          <w:rFonts w:cs="Arial"/>
          <w:b/>
        </w:rPr>
      </w:pPr>
    </w:p>
    <w:p w14:paraId="460F3AB0" w14:textId="77777777" w:rsidR="001C1E8B" w:rsidRPr="00BD0C9E" w:rsidRDefault="002E35CC" w:rsidP="002E35CC">
      <w:pPr>
        <w:spacing w:after="120" w:line="240" w:lineRule="auto"/>
        <w:ind w:left="705" w:hanging="705"/>
        <w:rPr>
          <w:rFonts w:cs="Arial"/>
          <w:b/>
        </w:rPr>
      </w:pPr>
      <w:r w:rsidRPr="00BD0C9E">
        <w:rPr>
          <w:rFonts w:cs="Arial"/>
          <w:b/>
        </w:rPr>
        <w:t>W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ZAGADNIENIA OGÓLNE W MEDYCYNIE. ZAWODY MEDYCZNE</w:t>
      </w:r>
    </w:p>
    <w:p w14:paraId="514B5597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WA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ZDROWIE PUBLICZNE</w:t>
      </w:r>
    </w:p>
    <w:p w14:paraId="521F7206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WB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PRAKTYKA MEDYCZNA</w:t>
      </w:r>
    </w:p>
    <w:p w14:paraId="1B6626CD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WC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CHOROBY ZAKAŹNE</w:t>
      </w:r>
    </w:p>
    <w:p w14:paraId="38EB390D" w14:textId="72B24DE6" w:rsidR="001C1E8B" w:rsidRPr="00BD0C9E" w:rsidRDefault="002E35CC" w:rsidP="001C1E8B">
      <w:pPr>
        <w:spacing w:after="120" w:line="240" w:lineRule="auto"/>
        <w:ind w:left="708" w:hanging="708"/>
        <w:rPr>
          <w:rFonts w:cs="Arial"/>
          <w:b/>
        </w:rPr>
      </w:pPr>
      <w:r w:rsidRPr="00BD0C9E">
        <w:rPr>
          <w:rFonts w:cs="Arial"/>
          <w:b/>
        </w:rPr>
        <w:t>WD</w:t>
      </w:r>
      <w:r w:rsidRPr="00BD0C9E">
        <w:rPr>
          <w:rFonts w:cs="Arial"/>
          <w:b/>
        </w:rPr>
        <w:tab/>
      </w:r>
      <w:r w:rsidR="001C1E8B" w:rsidRPr="00602467">
        <w:rPr>
          <w:rFonts w:cs="Arial"/>
          <w:b/>
        </w:rPr>
        <w:t>M</w:t>
      </w:r>
      <w:r w:rsidR="005E5170" w:rsidRPr="00602467">
        <w:rPr>
          <w:rFonts w:cs="Arial"/>
          <w:b/>
        </w:rPr>
        <w:t>EDYCYNA SZCZEGÓLNYCH</w:t>
      </w:r>
      <w:r w:rsidR="001C1E8B" w:rsidRPr="00602467">
        <w:rPr>
          <w:rFonts w:cs="Arial"/>
          <w:b/>
        </w:rPr>
        <w:t xml:space="preserve"> ŚRODOWISK</w:t>
      </w:r>
    </w:p>
    <w:p w14:paraId="32F87281" w14:textId="77777777" w:rsidR="001C1E8B" w:rsidRPr="00BD0C9E" w:rsidRDefault="002E35CC" w:rsidP="001C1E8B">
      <w:pPr>
        <w:spacing w:after="120" w:line="240" w:lineRule="auto"/>
        <w:ind w:left="708" w:hanging="708"/>
        <w:rPr>
          <w:rFonts w:cs="Arial"/>
          <w:b/>
        </w:rPr>
      </w:pPr>
      <w:r w:rsidRPr="00BD0C9E">
        <w:rPr>
          <w:rFonts w:cs="Arial"/>
          <w:b/>
        </w:rPr>
        <w:t>WE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UKŁAD MIĘŚNIOWO-SZKIELETOWY</w:t>
      </w:r>
    </w:p>
    <w:p w14:paraId="004D7CFC" w14:textId="77777777" w:rsidR="001C1E8B" w:rsidRPr="00BD0C9E" w:rsidRDefault="002E35CC" w:rsidP="001C1E8B">
      <w:pPr>
        <w:spacing w:after="120" w:line="240" w:lineRule="auto"/>
        <w:ind w:left="708" w:hanging="708"/>
        <w:rPr>
          <w:rFonts w:cs="Arial"/>
          <w:b/>
        </w:rPr>
      </w:pPr>
      <w:r w:rsidRPr="00BD0C9E">
        <w:rPr>
          <w:rFonts w:cs="Arial"/>
          <w:b/>
        </w:rPr>
        <w:t>WF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UKŁAD ODDECHOWY</w:t>
      </w:r>
    </w:p>
    <w:p w14:paraId="37C072EA" w14:textId="77777777" w:rsidR="001C1E8B" w:rsidRPr="00BD0C9E" w:rsidRDefault="002E35CC" w:rsidP="001C1E8B">
      <w:pPr>
        <w:spacing w:after="120" w:line="240" w:lineRule="auto"/>
        <w:ind w:left="708" w:hanging="708"/>
        <w:rPr>
          <w:rFonts w:cs="Arial"/>
          <w:b/>
        </w:rPr>
      </w:pPr>
      <w:r w:rsidRPr="00BD0C9E">
        <w:rPr>
          <w:rFonts w:cs="Arial"/>
          <w:b/>
        </w:rPr>
        <w:t>WG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UKŁAD KRĄŻENIA</w:t>
      </w:r>
    </w:p>
    <w:p w14:paraId="6D054AA8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WH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UKŁAD KRWIOTWÓRCZY I LIMFATYCZNY</w:t>
      </w:r>
    </w:p>
    <w:p w14:paraId="7F0DFA7A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WI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UKŁAD TRAWIENNY</w:t>
      </w:r>
    </w:p>
    <w:p w14:paraId="564F0671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WJ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UKŁAD MOCZOWO-PŁCIOWY</w:t>
      </w:r>
    </w:p>
    <w:p w14:paraId="30B6FB16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WK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 xml:space="preserve">UKŁAD WEWNĄTRZWYDZIELNICZY </w:t>
      </w:r>
    </w:p>
    <w:p w14:paraId="76CB5341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WL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UKŁAD NERWOWY</w:t>
      </w:r>
    </w:p>
    <w:p w14:paraId="7145E3C4" w14:textId="77777777" w:rsidR="001C1E8B" w:rsidRPr="00BD0C9E" w:rsidRDefault="002E35CC" w:rsidP="002E35CC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WM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PSYCHIATRIA</w:t>
      </w:r>
    </w:p>
    <w:p w14:paraId="213FB97C" w14:textId="77777777" w:rsidR="001C1E8B" w:rsidRPr="00BD0C9E" w:rsidRDefault="002E35CC" w:rsidP="002E35CC">
      <w:pPr>
        <w:tabs>
          <w:tab w:val="left" w:pos="709"/>
        </w:tabs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WN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RADIOLOGIA. OBRAZOWANIE DIAGNOSTYCZNE</w:t>
      </w:r>
    </w:p>
    <w:p w14:paraId="24BB9773" w14:textId="00FD1171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WO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CHIRURGIA</w:t>
      </w:r>
      <w:r w:rsidR="003E223B" w:rsidRPr="00602467">
        <w:rPr>
          <w:rFonts w:cs="Arial"/>
          <w:b/>
        </w:rPr>
        <w:t>. ANESTEZJOLOGIA</w:t>
      </w:r>
    </w:p>
    <w:p w14:paraId="4BADE29B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WP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GINEKOLOGIA</w:t>
      </w:r>
    </w:p>
    <w:p w14:paraId="68DB2741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WQ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POŁOŻNICTWO</w:t>
      </w:r>
    </w:p>
    <w:p w14:paraId="3A7DC560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WR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DERMATOLOGIA</w:t>
      </w:r>
    </w:p>
    <w:p w14:paraId="0609C8C6" w14:textId="77777777" w:rsidR="001C1E8B" w:rsidRPr="00BD0C9E" w:rsidRDefault="002E35CC" w:rsidP="001C1E8B">
      <w:pPr>
        <w:spacing w:after="120" w:line="240" w:lineRule="auto"/>
        <w:rPr>
          <w:rFonts w:cs="Arial"/>
        </w:rPr>
      </w:pPr>
      <w:r w:rsidRPr="00BD0C9E">
        <w:rPr>
          <w:rFonts w:cs="Arial"/>
          <w:b/>
        </w:rPr>
        <w:t>WS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PEDIATRIA</w:t>
      </w:r>
    </w:p>
    <w:p w14:paraId="4067FFB0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WT</w:t>
      </w:r>
      <w:r w:rsidRPr="00BD0C9E">
        <w:rPr>
          <w:rFonts w:cs="Arial"/>
          <w:b/>
        </w:rPr>
        <w:tab/>
      </w:r>
      <w:r w:rsidR="00F553E2" w:rsidRPr="00BD0C9E">
        <w:rPr>
          <w:rFonts w:cs="Arial"/>
          <w:b/>
        </w:rPr>
        <w:t>GERIATRIA</w:t>
      </w:r>
    </w:p>
    <w:p w14:paraId="70C8DFC5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lastRenderedPageBreak/>
        <w:t>WU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STOMATOLOGIA. CHIRURGIA SZCZĘKOWA</w:t>
      </w:r>
    </w:p>
    <w:p w14:paraId="653D8ACA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WV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OTOLARYNGOLOGIA</w:t>
      </w:r>
    </w:p>
    <w:p w14:paraId="05025BE6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WW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OKULISTYKA</w:t>
      </w:r>
    </w:p>
    <w:p w14:paraId="468C4B57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WX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SZPITALE I INNE JEDNOSTKI OPIEKI ZDROWOTNEJ</w:t>
      </w:r>
    </w:p>
    <w:p w14:paraId="0F3318B5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WY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>PIELĘGNIARSTWO</w:t>
      </w:r>
    </w:p>
    <w:p w14:paraId="364791E6" w14:textId="77777777" w:rsidR="001C1E8B" w:rsidRPr="00BD0C9E" w:rsidRDefault="002E35CC" w:rsidP="001C1E8B">
      <w:pPr>
        <w:spacing w:after="120" w:line="240" w:lineRule="auto"/>
        <w:rPr>
          <w:rFonts w:cs="Arial"/>
          <w:b/>
        </w:rPr>
      </w:pPr>
      <w:r w:rsidRPr="00BD0C9E">
        <w:rPr>
          <w:rFonts w:cs="Arial"/>
          <w:b/>
        </w:rPr>
        <w:t>WZ</w:t>
      </w:r>
      <w:r w:rsidRPr="00BD0C9E">
        <w:rPr>
          <w:rFonts w:cs="Arial"/>
          <w:b/>
        </w:rPr>
        <w:tab/>
      </w:r>
      <w:r w:rsidR="001C1E8B" w:rsidRPr="00BD0C9E">
        <w:rPr>
          <w:rFonts w:cs="Arial"/>
          <w:b/>
        </w:rPr>
        <w:t xml:space="preserve">HISTORIA MEDYCYNY. MISCELLANEA </w:t>
      </w:r>
    </w:p>
    <w:p w14:paraId="72B4FC98" w14:textId="77777777" w:rsidR="001C1E8B" w:rsidRPr="00BD0C9E" w:rsidRDefault="001C1E8B" w:rsidP="001C1E8B">
      <w:pPr>
        <w:spacing w:after="120" w:line="240" w:lineRule="auto"/>
        <w:rPr>
          <w:rFonts w:cs="Arial"/>
          <w:b/>
        </w:rPr>
      </w:pPr>
    </w:p>
    <w:p w14:paraId="244B3D78" w14:textId="77777777" w:rsidR="00DD7D8D" w:rsidRPr="00BD0C9E" w:rsidRDefault="00DD7D8D" w:rsidP="001C1E8B">
      <w:pPr>
        <w:spacing w:after="120" w:line="240" w:lineRule="auto"/>
        <w:rPr>
          <w:rFonts w:cs="Arial"/>
          <w:b/>
        </w:rPr>
      </w:pPr>
    </w:p>
    <w:p w14:paraId="7581EDF2" w14:textId="77777777" w:rsidR="001C1E8B" w:rsidRPr="00BD0C9E" w:rsidRDefault="001C1E8B"/>
    <w:sectPr w:rsidR="001C1E8B" w:rsidRPr="00BD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6662"/>
    <w:multiLevelType w:val="multilevel"/>
    <w:tmpl w:val="EECA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0150F4"/>
    <w:multiLevelType w:val="multilevel"/>
    <w:tmpl w:val="B838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E8B"/>
    <w:rsid w:val="000F630A"/>
    <w:rsid w:val="00134117"/>
    <w:rsid w:val="001A5D6B"/>
    <w:rsid w:val="001C1E8B"/>
    <w:rsid w:val="002E35CC"/>
    <w:rsid w:val="003E223B"/>
    <w:rsid w:val="00401D08"/>
    <w:rsid w:val="005221BF"/>
    <w:rsid w:val="005E5170"/>
    <w:rsid w:val="00602467"/>
    <w:rsid w:val="00685ABB"/>
    <w:rsid w:val="00830313"/>
    <w:rsid w:val="009C0E43"/>
    <w:rsid w:val="00BD0C9E"/>
    <w:rsid w:val="00DD7D8D"/>
    <w:rsid w:val="00F300B1"/>
    <w:rsid w:val="00F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453B"/>
  <w15:docId w15:val="{19406838-D0A3-4C46-9C86-F0C7362C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1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E8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DD7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Cieśla Jolanta</dc:creator>
  <cp:lastModifiedBy>Cieśla Jolanta</cp:lastModifiedBy>
  <cp:revision>15</cp:revision>
  <dcterms:created xsi:type="dcterms:W3CDTF">2020-06-24T11:51:00Z</dcterms:created>
  <dcterms:modified xsi:type="dcterms:W3CDTF">2021-09-07T10:34:00Z</dcterms:modified>
</cp:coreProperties>
</file>